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0"/>
        </w:rPr>
        <w:t xml:space="preserve">ВОПРОСЫ ДЛЯ ПИСЬМЕННОГО ЗАЧЕТА ПО КУРСУ «ВВЕДЕНИЕ В ИСТОРИЮ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0"/>
        </w:rPr>
        <w:t xml:space="preserve">И МЕТОДОЛОГИЮ ХИМИИ. ИСТОРИЯ ХИМИЧЕСКОГО ФАКУЛЬТЕТА», 2014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0"/>
          <w:vertAlign w:val="baseline"/>
          <w:rtl w:val="0"/>
        </w:rPr>
        <w:t xml:space="preserve">1 вопрос (по периодизации истории химии).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Назовите хронологические рамки и кратко охарактеризуйте основные периоды истории химии от древности до конца XVI в.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Назовите хронологические рамки и кратко охарактеризуйте основные периоды истории химии, приходящиеся на XVI–XVIII вв. Укажите не менее трех особенностей развития химии в России в этот период.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Назовите хронологические рамки и кратко охарактеризуйте основные периоды истории химии, приходящиеся на XIX–X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18"/>
          <w:vertAlign w:val="baseline"/>
          <w:rtl w:val="0"/>
        </w:rPr>
        <w:t xml:space="preserve">Х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 вв. Укажите особенности развития химии в России в этот временной отрезок.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0"/>
          <w:vertAlign w:val="baseline"/>
          <w:rtl w:val="0"/>
        </w:rPr>
        <w:t xml:space="preserve">2 вопрос (по истории химии в России).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Химия в России в X–XVIII вв.: Основные химические процессы и техника. Научные достижения М.В. Ломоносова в химии.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Кем, где и когда была создана первая научная лаборатория в России? Что она собой представляла? Назовите результаты ее научной работы.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В.М. Севергин и Т.Е. Ловиц. Научные заслуги и роль в развитии химии в России.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Г.И. Гесс и К.К. Клаус. Научные заслуги и роль в развитии химии в России.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Казанская химическая школа в XIX в.: ее основатель, основные представители (не менее трех), их вклад в химию.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Санкт-Петербургская химическая школа в XIX в.: ее основатель, основные представители (не менее трех), их вклад в химию.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А.М. Бутлеров, Д.И. Менделеев. Вклад в химию: легенды и реальность.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Охарактеризуйте важнейшие элементы становления химии как научной дисциплины и области профессиональной деятельности в России в XIX–нач. XX вв. (научные исследования, преподавание и пр.).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Развитие учебной химической литературы в России XIX–начала XX в. Химическая периодика этого времени.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Естественнонаучные и химические общества в России XIX–начала XX вв. Назовите трех ученых – членов указанных обществ. Опишите научные заслуги этих ученых.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0"/>
          <w:vertAlign w:val="baseline"/>
          <w:rtl w:val="0"/>
        </w:rPr>
        <w:t xml:space="preserve">3 вопрос (по истории химии в Московском университете).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Когда и кем был основан Московский университет? Первое здание и первая химическая лаборатория Московского университета.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Химия в Московском университете до 1870 г. (кафедры, ученые, лаборатория).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Химия в Московском университете в 1873–1893 гг. (кафедры, лаборатории). В.В. Марковников, его вклад в химию и создание первой школы химиков Московского университета.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Научные работы В.В. Марковникова по химии в Московском университете. Вклад В.В. Марковникова в постановку преподавания химии в Московском университете.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А.П. Сабанеев, И.А. Каблуков, В.Ф. Лугинин. Научные заслуги и вклад в преподавание химии в Московском университете.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Химия в Московском университете в первой трети XX в. (кафедры, лаборатории). Н.Д.Зелинский и его школа.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Какие кафедры возглавлял Н.Д. Зелинский? Области его научных исследований и важнейшие достижения.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Когда был организован химический факультет? Где он располагался? Его первые кафедры (до 1940 г.) и деканы.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Назовите кафедры химического факультета, которые существовали на химфаке в разные годы, но не сохранились к настоящему моменту. Кто заведовал этими кафедрами, каков научный вклад этих ученых?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Кто был первым деканом химического факультета? Кто возглавляет его сейчас? Назовите трех других деканов химического факультета и укажите их основные заслуги.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0"/>
          <w:vertAlign w:val="baseline"/>
          <w:rtl w:val="0"/>
        </w:rPr>
        <w:t xml:space="preserve">4 вопрос (по кафедрам и ученым химического факультета).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Напишите, что Вы знаете об указанной кафедре химического факультета (про одну из всех кафедр химфака):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40"/>
        </w:tabs>
        <w:spacing w:lineRule="auto" w:after="0" w:line="240" w:before="0"/>
        <w:ind w:left="720" w:first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а) когда, как и в связи с чем она была создана;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40"/>
        </w:tabs>
        <w:spacing w:lineRule="auto" w:after="0" w:line="240" w:before="0"/>
        <w:ind w:left="720" w:first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б) кто был ее первым заведующим;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40"/>
        </w:tabs>
        <w:spacing w:lineRule="auto" w:after="0" w:line="240" w:before="0"/>
        <w:ind w:left="720" w:first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в) выдающиеся ученые, работавшие на этой кафедре, их заслуги;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40"/>
        </w:tabs>
        <w:spacing w:lineRule="auto" w:after="0" w:line="240" w:before="0"/>
        <w:ind w:left="720" w:first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г) кто возглавляет ее в настоящее время;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40"/>
        </w:tabs>
        <w:spacing w:lineRule="auto" w:after="0" w:line="240" w:before="0"/>
        <w:ind w:left="720" w:first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д) основные направления исследований на этой кафедре.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Напишите о выдающемся ученом, работавшем на химическом факультете (из списка: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0"/>
          <w:vertAlign w:val="baseline"/>
          <w:rtl w:val="0"/>
        </w:rPr>
        <w:t xml:space="preserve">Ал.Н. Несмеянов, В.А. Каргин, А.А. Баландин, Викт.И. Спицын, И.П. Алимарин, А.Н. Фрумкин, П.А. Ребиндер, С.И. Вольфкович, Н.Н. Семенов, И.В. Березин, С.С.Наметкин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80"/>
        </w:tabs>
        <w:spacing w:lineRule="auto" w:after="0" w:line="240" w:before="0"/>
        <w:ind w:left="720" w:first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а) на какой кафедре (кафедрах) он работал;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80"/>
        </w:tabs>
        <w:spacing w:lineRule="auto" w:after="0" w:line="240" w:before="0"/>
        <w:ind w:left="720" w:first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б) его научные заслуги;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80"/>
        </w:tabs>
        <w:spacing w:lineRule="auto" w:after="0" w:line="240" w:before="0"/>
        <w:ind w:left="720" w:first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в) его вклад в деятельность факультета (университета).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0"/>
          <w:vertAlign w:val="baseline"/>
          <w:rtl w:val="0"/>
        </w:rPr>
        <w:t xml:space="preserve">Литература для подготовки к зачету: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0"/>
        </w:rPr>
        <w:t xml:space="preserve">1. Конспект лекций.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0"/>
          <w:vertAlign w:val="baseline"/>
          <w:rtl w:val="0"/>
        </w:rPr>
        <w:t xml:space="preserve">и книги, которые есть в библиотеке химфака: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2. О.Н. Зефирова.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0"/>
          <w:vertAlign w:val="baseline"/>
          <w:rtl w:val="0"/>
        </w:rPr>
        <w:t xml:space="preserve">Краткий курс истории и методологии химии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 (под ред. акад. В.В. Лунина). М., Анабасис, 2007.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3. Ю.И. Соловьев.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0"/>
          <w:vertAlign w:val="baseline"/>
          <w:rtl w:val="0"/>
        </w:rPr>
        <w:t xml:space="preserve">История химии в России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. М., Наука, 1985.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4. Н. А. Фигуровский, Т.А. Комарова, Г.В. Быков.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0"/>
          <w:vertAlign w:val="baseline"/>
          <w:rtl w:val="0"/>
        </w:rPr>
        <w:t xml:space="preserve">Химия в Московском университете за 200 лет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. М.: МГУ, 1955.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5.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0"/>
          <w:vertAlign w:val="baseline"/>
          <w:rtl w:val="0"/>
        </w:rPr>
        <w:t xml:space="preserve">Химический факультет. Путь в три четверти века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. М., Терра-Календер, 2005.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0"/>
          <w:vertAlign w:val="baseline"/>
          <w:rtl w:val="0"/>
        </w:rPr>
        <w:t xml:space="preserve">2 издание – 2010 г.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6. В.А. Волков, Е.В. Вонский, Г.И. Кузнецова.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z w:val="20"/>
          <w:vertAlign w:val="baseline"/>
          <w:rtl w:val="0"/>
        </w:rPr>
        <w:t xml:space="preserve">Выдающиеся химики мира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0"/>
          <w:vertAlign w:val="baseline"/>
          <w:rtl w:val="0"/>
        </w:rPr>
        <w:t xml:space="preserve">. М.: Высшая школа, 1991.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6"/>
          <w:vertAlign w:val="baseline"/>
          <w:rtl w:val="0"/>
        </w:rPr>
        <w:t xml:space="preserve">НА ЗАЧЕТЕ НЕ РАЗРЕШАЕТСЯ ПОЛЬЗОВАТЬСЯ НИКАКОЙ ЛИТЕРАТУРОЙ!</w:t>
      </w:r>
      <w:r w:rsidRPr="00000000" w:rsidR="00000000" w:rsidDel="00000000">
        <w:rPr>
          <w:rtl w:val="0"/>
        </w:rPr>
      </w:r>
    </w:p>
    <w:sectPr>
      <w:pgSz w:w="11906" w:h="16838"/>
      <w:pgMar w:left="851" w:right="746" w:top="420" w:bottom="1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ВопросыКзачету2014.docx</dc:title>
</cp:coreProperties>
</file>