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D6" w:rsidRP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Самое больше количество действующих вулканов, примерно 75 % располагается</w:t>
      </w:r>
    </w:p>
    <w:p w:rsidR="00EF5CD6" w:rsidRP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периферии Тихого океана в пределах т.н. “огненного” кольца, где они приурочены к</w:t>
      </w:r>
    </w:p>
    <w:p w:rsidR="00EF5CD6" w:rsidRP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активным континентальным окраинам, конвергентным границам </w:t>
      </w:r>
      <w:proofErr w:type="spellStart"/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>литосферных</w:t>
      </w:r>
      <w:proofErr w:type="spellEnd"/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плит, где</w:t>
      </w:r>
    </w:p>
    <w:p w:rsidR="00EF5CD6" w:rsidRP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океаническая кора погружается, </w:t>
      </w:r>
      <w:proofErr w:type="spellStart"/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субдуцирует</w:t>
      </w:r>
      <w:proofErr w:type="spellEnd"/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под континентальную</w:t>
      </w:r>
    </w:p>
    <w:p w:rsidR="00EF5CD6" w:rsidRP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 w:rsidRPr="00EF5CD6"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Вулканизм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проявляется либо в островных дугах: Алеутской, Филиппинской, Индонезийской и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других, либо в пределах окраинно-континентальных вулканических поясов: Андийского,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Центрально-Американского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Северо-Американского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. Все эти структуры отделены от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океана глубоководными желобами - зонами погружения океанических плит, под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континентальные. 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Действующие вулканы обычно располагаются над глубинами гипоцентров в 100-200 км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сейсмофокальной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зоне. Именно этот отрезок в астеносфере над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субдуцируемой</w:t>
      </w:r>
      <w:proofErr w:type="spellEnd"/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океанической плитой оказывается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магмогенерирующим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. Отсюда первые капли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образовавшейся магмы поднимаются вверх, сливаясь и образуя первичные магматические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очаги, а выше еще ряд этажей приповерхностных очагов, из которых и происходят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извержения вулканов. В Тихоокеанском кольце действующих вулканов шире всего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распространены средние и кислые породы: андезиты,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дациты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и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риолиты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Второй тип областей, в которых находятся действующие вулканы - это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океанические бассейны всех активных вулканов, в которых следует различать </w:t>
      </w:r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>вулканы,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 xml:space="preserve">приуроченные к современным </w:t>
      </w:r>
      <w:proofErr w:type="spellStart"/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>рифтовым</w:t>
      </w:r>
      <w:proofErr w:type="spellEnd"/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 xml:space="preserve"> зонам </w:t>
      </w: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и </w:t>
      </w:r>
      <w:proofErr w:type="spellStart"/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>внутриплитные</w:t>
      </w:r>
      <w:proofErr w:type="spellEnd"/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 xml:space="preserve"> вулканы, </w:t>
      </w: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часть из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которых с «</w:t>
      </w:r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>горячими точками».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Несмотря на то, что в срединно-океанических хребтах очень много свежих лавовых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куполов и потоков базальтов, активных, современных вулканов довольно мало. Прежде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всего, эти вулканы Исландии - острове, возникшем на оси Срединно-Атлантического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хребта, южнее - вулканы Азорских островов,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Тристан-да-Кунья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; В Индийском океане -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вулканические острова Реюньон,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Кергелен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, Коморские. Все эти вулканы приурочены к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дивергентным границам океанических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литосферных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плит, характеризующихся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обстановкой тектонического растяжения и излиянием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толеитовых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базальтов.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Внутриплитных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океанических, активных вулканов тоже не очень много. Наиболее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известные - это Гавайские вулканы, расположенные в центре Тихого океана. Эти вулканы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расположены на юго-восточном окончании Гавайского подводного вулканического хребта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и, по-видимому, приурочены к длительно функционирующей «горячей точке» или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«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плюму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». В Атлантическом океане, несколько в стороне от срединного хребта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Молодых гор вулканического происхождения в океанах очень много и по разным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оценкам их число превышает несколько десятков тысяч. Согласно данным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Г.Макдоналда</w:t>
      </w:r>
      <w:proofErr w:type="spellEnd"/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(1975) 75% действующих вулканов приурочено к Тихоокеанскому кольцу, около 13%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Атлантическом океане, 1% в Индийском океане, остальные вулканы расположены на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континентах.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В Африке активный вулканизм развит в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Восточно-Африканской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рифтовой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зоне, где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в Кении и Танзании находятся известные вулканы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Ол-Доньо-Ленгаи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Меру,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Телени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Кения,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Элгон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Килиманджаро,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Вирунга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Нирагонго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Ньямлагира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и другие. Активные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вулканы есть и в Камерунском рифте в Западной Африке.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Действующие вулканы есть и в молодом Альпийско-Средиземноморском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складчатом поясе, в районе, окружающем Тирренское море, сформировавшимся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плиоцене за счет рассеянного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спрединга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. Это знаменитые вулканы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Липарских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островов: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Стромболи,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Липари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Вулькано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; Этна в Сицилии и, конечно, Везувий около Неаполя.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складчатом поясе очень много вулканов, которые извергались совсем недавно, несколько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тысяч или сотен лет назад: Эльбрус, Казбек; Арарат,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Немруд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Хасандаг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в Турции;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Демавенд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в Иране и в других местах.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lastRenderedPageBreak/>
        <w:t>В пределах России находится 51 действующий вулкан и все они расположены на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активной континентальной окраине в пределах Камчатки и Курильской островной дуги.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наши дни извергается Ключевский и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Карымский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вулканы, а в 1975 г. камчатские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вулканологи очень точно предсказали начало базальтовых извержений в районе вулкана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Плоский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Толбачек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, где возникло четыре новых шлаковых конуса, а объем вулканических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продуктов превысил 2 км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15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15"/>
          <w:szCs w:val="24"/>
          <w:lang/>
        </w:rPr>
        <w:t>3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Таким образом, современное расположение действующих вулканов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контролируется конвергентными и дивергентными границами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литосферных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плит, а также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«горячими точками» иди «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плюмами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».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Где и почему возникают те магмы, которые, достигая поверхности Земли,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извергаются на нее из разнообразных вулканических аппаратов? Расплавленного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сплошного слоя в земной коре или верхней мантии не существует. Для начала плавления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твердой горной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поорды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в глубинах Земли необходимо повышение температуры,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понижение всестороннего давления и влияние флюидов. Эти факторы могут действовать,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как все вместе, так и по отдельности. Плавление начинается обычно в местах сочленения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минеральных зерен в узлах концентрации напряжений. Это место называется </w:t>
      </w:r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>первичным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i/>
          <w:color w:val="000000"/>
          <w:sz w:val="24"/>
          <w:szCs w:val="24"/>
          <w:lang/>
        </w:rPr>
        <w:t xml:space="preserve">магматическим очагом. </w:t>
      </w: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Образовавшиеся капли расплава стремятся двигаться в сторону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уменьшения градиента давления и перемещаясь вверх сливаются между собой, формируя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уже вторичные или промежуточные очаги. Если магма движется медленно, она успевает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ассимилировать </w:t>
      </w:r>
      <w:proofErr w:type="spellStart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вмещаюшме</w:t>
      </w:r>
      <w:proofErr w:type="spellEnd"/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 xml:space="preserve"> породы или подвергнуться гравитационной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дифференциации, при которой в низах очага образуется более основной расплав, чем в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верхах. О наличии многоярусных очагов свидетельствуют геофизические исследования,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например, Камчатских вулканов, под которыми выявляется несколько «этажей»</w:t>
      </w:r>
    </w:p>
    <w:p w:rsidR="00EF5CD6" w:rsidRDefault="00EF5CD6" w:rsidP="00EF5CD6">
      <w:pPr>
        <w:autoSpaceDE w:val="0"/>
        <w:autoSpaceDN w:val="0"/>
        <w:adjustRightInd w:val="0"/>
        <w:snapToGrid w:val="0"/>
        <w:spacing w:after="0" w:line="240" w:lineRule="auto"/>
        <w:rPr>
          <w:rFonts w:ascii="mesNewRoman" w:eastAsia="Times New Roman" w:hAnsi="mesNewRoman" w:cs="mesNewRoman"/>
          <w:color w:val="000000"/>
          <w:sz w:val="24"/>
          <w:szCs w:val="24"/>
          <w:lang/>
        </w:rPr>
      </w:pPr>
      <w:r>
        <w:rPr>
          <w:rFonts w:ascii="mesNewRoman" w:eastAsia="Times New Roman" w:hAnsi="mesNewRoman" w:cs="mesNewRoman"/>
          <w:color w:val="000000"/>
          <w:sz w:val="24"/>
          <w:szCs w:val="24"/>
          <w:lang/>
        </w:rPr>
        <w:t>магматических очагов (рис. 15.8.2).</w:t>
      </w:r>
    </w:p>
    <w:p w:rsidR="00264AE7" w:rsidRPr="00EF5CD6" w:rsidRDefault="00264AE7">
      <w:pPr>
        <w:rPr>
          <w:lang/>
        </w:rPr>
      </w:pPr>
    </w:p>
    <w:sectPr w:rsidR="00264AE7" w:rsidRPr="00EF5CD6" w:rsidSect="00BA3C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sNew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D6"/>
    <w:rsid w:val="00264AE7"/>
    <w:rsid w:val="00E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780</Words>
  <Characters>4452</Characters>
  <Application>Microsoft Office Word</Application>
  <DocSecurity>0</DocSecurity>
  <Lines>37</Lines>
  <Paragraphs>10</Paragraphs>
  <ScaleCrop>false</ScaleCrop>
  <Company>Grizli777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2011-12-25T21:23:00Z</dcterms:created>
  <dcterms:modified xsi:type="dcterms:W3CDTF">2011-12-25T21:32:00Z</dcterms:modified>
</cp:coreProperties>
</file>